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附件二</w:t>
      </w:r>
      <w:bookmarkStart w:id="0" w:name="_GoBack"/>
      <w:bookmarkEnd w:id="0"/>
    </w:p>
    <w:p>
      <w:pPr>
        <w:ind w:left="542" w:hanging="542" w:hangingChars="150"/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第十五届矿业系统工程会议注册回执</w:t>
      </w: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408"/>
        <w:gridCol w:w="637"/>
        <w:gridCol w:w="1041"/>
        <w:gridCol w:w="489"/>
        <w:gridCol w:w="2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04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3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04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3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04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3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职称/职务</w:t>
            </w:r>
          </w:p>
        </w:tc>
        <w:tc>
          <w:tcPr>
            <w:tcW w:w="304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电话、传真</w:t>
            </w:r>
          </w:p>
        </w:tc>
        <w:tc>
          <w:tcPr>
            <w:tcW w:w="23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304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23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是否参加</w:t>
            </w:r>
          </w:p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会议发言</w:t>
            </w:r>
          </w:p>
        </w:tc>
        <w:tc>
          <w:tcPr>
            <w:tcW w:w="6973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是否统一住宿</w:t>
            </w:r>
          </w:p>
        </w:tc>
        <w:tc>
          <w:tcPr>
            <w:tcW w:w="240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包间/合住</w:t>
            </w:r>
          </w:p>
        </w:tc>
        <w:tc>
          <w:tcPr>
            <w:tcW w:w="288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同行人员数量</w:t>
            </w:r>
          </w:p>
        </w:tc>
        <w:tc>
          <w:tcPr>
            <w:tcW w:w="240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包间/合住</w:t>
            </w:r>
          </w:p>
        </w:tc>
        <w:tc>
          <w:tcPr>
            <w:tcW w:w="288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是否参加考察</w:t>
            </w:r>
          </w:p>
        </w:tc>
        <w:tc>
          <w:tcPr>
            <w:tcW w:w="6973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其他要求：</w:t>
            </w:r>
          </w:p>
        </w:tc>
      </w:tr>
    </w:tbl>
    <w:p>
      <w:pPr>
        <w:widowControl/>
        <w:wordWrap w:val="0"/>
        <w:spacing w:line="360" w:lineRule="atLeast"/>
        <w:jc w:val="left"/>
        <w:rPr>
          <w:rFonts w:ascii="仿宋" w:hAnsi="仿宋" w:eastAsia="仿宋" w:cs="Arial"/>
          <w:color w:val="auto"/>
          <w:szCs w:val="21"/>
          <w:highlight w:val="none"/>
        </w:rPr>
      </w:pPr>
      <w:r>
        <w:rPr>
          <w:rFonts w:hint="eastAsia" w:ascii="仿宋" w:hAnsi="仿宋" w:eastAsia="仿宋" w:cs="Arial"/>
          <w:color w:val="auto"/>
          <w:szCs w:val="21"/>
          <w:highlight w:val="none"/>
        </w:rPr>
        <w:t>注：注册回执务必在8月31日之前返回至</w:t>
      </w:r>
      <w:r>
        <w:rPr>
          <w:rFonts w:ascii="仿宋" w:hAnsi="仿宋" w:eastAsia="仿宋" w:cs="Arial"/>
          <w:color w:val="auto"/>
          <w:szCs w:val="21"/>
          <w:highlight w:val="none"/>
        </w:rPr>
        <w:t xml:space="preserve"> xuatmse@sohu.com</w:t>
      </w:r>
      <w:r>
        <w:rPr>
          <w:rFonts w:hint="eastAsia" w:ascii="仿宋" w:hAnsi="仿宋" w:eastAsia="仿宋" w:cs="Arial"/>
          <w:color w:val="auto"/>
          <w:szCs w:val="21"/>
          <w:highlight w:val="none"/>
        </w:rPr>
        <w:t>，会议住宿由会务组统一安排，费用由参会人员自理；如有特殊要求请在注册回执当中写明。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E41F3"/>
    <w:rsid w:val="460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2019-04-16T08:07:00Z</dcterms:created>
  <dc:creator>Administrator</dc:creator>
  <cp:lastModifiedBy>Administrator</cp:lastModifiedBy>
  <dcterms:modified xsi:type="dcterms:W3CDTF">2019-04-16T08:08:51Z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